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088EF" w14:textId="6F8C656D" w:rsidR="007A113F" w:rsidRPr="00021B96" w:rsidRDefault="007A113F" w:rsidP="006B3851">
      <w:pPr>
        <w:pStyle w:val="NormaalitekstiTREY"/>
        <w:rPr>
          <w:rFonts w:ascii="Poppins Light" w:hAnsi="Poppins Light" w:cs="Poppins Light"/>
          <w:lang w:val="en-GB"/>
        </w:rPr>
      </w:pPr>
      <w:r w:rsidRPr="00021B96">
        <w:rPr>
          <w:rFonts w:ascii="Poppins Light" w:hAnsi="Poppins Light" w:cs="Poppins Light"/>
          <w:lang w:val="en-GB"/>
        </w:rPr>
        <w:tab/>
      </w:r>
      <w:r w:rsidRPr="00021B96">
        <w:rPr>
          <w:rFonts w:ascii="Poppins Light" w:hAnsi="Poppins Light" w:cs="Poppins Light"/>
          <w:lang w:val="en-GB"/>
        </w:rPr>
        <w:tab/>
      </w:r>
    </w:p>
    <w:p w14:paraId="46A53DF1" w14:textId="204268EF" w:rsidR="006B3851" w:rsidRPr="00021B96" w:rsidRDefault="004513E7" w:rsidP="00845529">
      <w:pPr>
        <w:pStyle w:val="NormaalitekstiTREY"/>
        <w:jc w:val="right"/>
        <w:rPr>
          <w:rFonts w:ascii="Poppins Light" w:hAnsi="Poppins Light" w:cs="Poppins Light"/>
          <w:lang w:val="en-GB"/>
        </w:rPr>
      </w:pPr>
      <w:r w:rsidRPr="00021B96">
        <w:rPr>
          <w:rFonts w:ascii="Poppins Light" w:hAnsi="Poppins Light" w:cs="Poppins Light"/>
          <w:lang w:val="en-GB"/>
        </w:rPr>
        <w:t>Comment 1 November 2019</w:t>
      </w:r>
    </w:p>
    <w:p w14:paraId="5834308E" w14:textId="088A9A7F" w:rsidR="006B3851" w:rsidRPr="00021B96" w:rsidRDefault="0061763A" w:rsidP="00692E82">
      <w:pPr>
        <w:pStyle w:val="NormaalitekstiTREY"/>
        <w:rPr>
          <w:rFonts w:ascii="Poppins Light" w:hAnsi="Poppins Light" w:cs="Poppins Light"/>
          <w:lang w:val="en-GB"/>
        </w:rPr>
      </w:pPr>
      <w:r w:rsidRPr="00021B96">
        <w:rPr>
          <w:rFonts w:ascii="Poppins Light" w:hAnsi="Poppins Light" w:cs="Poppins Light"/>
          <w:lang w:val="en-GB"/>
        </w:rPr>
        <w:t>TREYh40</w:t>
      </w:r>
    </w:p>
    <w:p w14:paraId="57685D7E" w14:textId="583DEB76" w:rsidR="00692E82" w:rsidRPr="00021B96" w:rsidRDefault="00692E82" w:rsidP="00692E82">
      <w:pPr>
        <w:pStyle w:val="NormaalitekstiTREY"/>
        <w:rPr>
          <w:lang w:val="en-GB"/>
        </w:rPr>
      </w:pPr>
    </w:p>
    <w:p w14:paraId="5A7EF7AA" w14:textId="1D91B323" w:rsidR="005730AB" w:rsidRPr="00021B96" w:rsidRDefault="005730AB" w:rsidP="00692E82">
      <w:pPr>
        <w:pStyle w:val="NormaalitekstiTREY"/>
        <w:rPr>
          <w:lang w:val="en-GB"/>
        </w:rPr>
      </w:pPr>
    </w:p>
    <w:p w14:paraId="799209AC" w14:textId="77777777" w:rsidR="00787EF9" w:rsidRPr="00021B96" w:rsidRDefault="00787EF9" w:rsidP="00692E82">
      <w:pPr>
        <w:pStyle w:val="NormaalitekstiTREY"/>
        <w:rPr>
          <w:lang w:val="en-GB"/>
        </w:rPr>
      </w:pPr>
    </w:p>
    <w:p w14:paraId="654B6A2C" w14:textId="2D7508F9" w:rsidR="00C05B5E" w:rsidRPr="00021B96" w:rsidRDefault="00C05B5E" w:rsidP="00C05B5E">
      <w:pPr>
        <w:pStyle w:val="POTSIKKO"/>
        <w:rPr>
          <w:lang w:val="en-GB"/>
        </w:rPr>
      </w:pPr>
      <w:r w:rsidRPr="00021B96">
        <w:rPr>
          <w:lang w:val="en-GB"/>
        </w:rPr>
        <w:t xml:space="preserve">TREY's comment on the University community's representatives' initiative to the University's administration on the reform of the University's rules of procedure </w:t>
      </w:r>
    </w:p>
    <w:p w14:paraId="1934FE17" w14:textId="77777777" w:rsidR="00C05B5E" w:rsidRPr="00021B96" w:rsidRDefault="00C05B5E" w:rsidP="00C05B5E">
      <w:pPr>
        <w:pStyle w:val="NormaalitekstiTREY"/>
        <w:rPr>
          <w:lang w:val="en-GB"/>
        </w:rPr>
      </w:pPr>
    </w:p>
    <w:p w14:paraId="45866F90" w14:textId="01AE838C" w:rsidR="00C05B5E" w:rsidRPr="00021B96" w:rsidRDefault="00DD4994" w:rsidP="00C05B5E">
      <w:pPr>
        <w:pStyle w:val="NormaalitekstiTREY"/>
        <w:rPr>
          <w:lang w:val="en-GB"/>
        </w:rPr>
      </w:pPr>
      <w:r w:rsidRPr="00021B96">
        <w:rPr>
          <w:lang w:val="en-GB"/>
        </w:rPr>
        <w:t xml:space="preserve">In September, TREY participated in the </w:t>
      </w:r>
      <w:proofErr w:type="spellStart"/>
      <w:r w:rsidRPr="00021B96">
        <w:rPr>
          <w:lang w:val="en-GB"/>
        </w:rPr>
        <w:t>Kenen</w:t>
      </w:r>
      <w:proofErr w:type="spellEnd"/>
      <w:r w:rsidRPr="00021B96">
        <w:rPr>
          <w:lang w:val="en-GB"/>
        </w:rPr>
        <w:t xml:space="preserve"> </w:t>
      </w:r>
      <w:proofErr w:type="spellStart"/>
      <w:r w:rsidRPr="00021B96">
        <w:rPr>
          <w:lang w:val="en-GB"/>
        </w:rPr>
        <w:t>yliopisto</w:t>
      </w:r>
      <w:proofErr w:type="spellEnd"/>
      <w:r w:rsidRPr="00021B96">
        <w:rPr>
          <w:lang w:val="en-GB"/>
        </w:rPr>
        <w:t>? ("Whose University?") research report's results publishing event. The report concerned the University staff's experiences of the new University's management models. The results revealed a fierce critique towards the rules of procedure of our University as well as the manner of electing the administration. Additionally, the results included a desire for strengthening the University's democracy and staff's well-being. The report conforms to TREY's view of the necessity of the subsidiarity principle, the participatory possibilities of the community groups and representative university democracy.</w:t>
      </w:r>
    </w:p>
    <w:p w14:paraId="5172C280" w14:textId="77777777" w:rsidR="00C05B5E" w:rsidRPr="00021B96" w:rsidRDefault="00C05B5E" w:rsidP="00C05B5E">
      <w:pPr>
        <w:pStyle w:val="NormaalitekstiTREY"/>
        <w:rPr>
          <w:lang w:val="en-GB"/>
        </w:rPr>
      </w:pPr>
    </w:p>
    <w:p w14:paraId="3A9C8483" w14:textId="5619DB76" w:rsidR="00C05B5E" w:rsidRPr="00021B96" w:rsidRDefault="00C05B5E" w:rsidP="00C05B5E">
      <w:pPr>
        <w:pStyle w:val="NormaalitekstiTREY"/>
        <w:rPr>
          <w:lang w:val="en-GB"/>
        </w:rPr>
      </w:pPr>
      <w:r w:rsidRPr="00021B96">
        <w:rPr>
          <w:lang w:val="en-GB"/>
        </w:rPr>
        <w:t>In the 1 November 2019 initiative of the University community's representatives for the renewal of the rules of procedure is a demand for making alterations to the contents of the rules of procedure document which was approved during the trans</w:t>
      </w:r>
      <w:bookmarkStart w:id="0" w:name="_GoBack"/>
      <w:bookmarkEnd w:id="0"/>
      <w:r w:rsidRPr="00021B96">
        <w:rPr>
          <w:lang w:val="en-GB"/>
        </w:rPr>
        <w:t>itional period. TREY considers it essential that the University's administration is able to estimate and identify the shortcomings of the rules of procedure and thus recognise when the time calls for reviewing our brand-new rules of procedure. Consequently, the rules of procedure serves the higher education community's operating environment as well as possible. This way the new administration and organisation can earn the community's trust. When the rules of procedure are updated, the whole University community must be a part of that process from the drafting to the decision-making, and it must be accessible for each member of the community.</w:t>
      </w:r>
    </w:p>
    <w:p w14:paraId="5F8E5F3E" w14:textId="77777777" w:rsidR="007F2A30" w:rsidRPr="00021B96" w:rsidRDefault="007F2A30" w:rsidP="00C05B5E">
      <w:pPr>
        <w:pStyle w:val="NormaalitekstiTREY"/>
        <w:rPr>
          <w:lang w:val="en-GB"/>
        </w:rPr>
      </w:pPr>
    </w:p>
    <w:p w14:paraId="56D41D03" w14:textId="64AEF3B2" w:rsidR="00C05B5E" w:rsidRPr="00021B96" w:rsidRDefault="00C05B5E" w:rsidP="00C05B5E">
      <w:pPr>
        <w:pStyle w:val="NormaalitekstiTREY"/>
        <w:rPr>
          <w:lang w:val="en-GB"/>
        </w:rPr>
      </w:pPr>
      <w:r w:rsidRPr="00021B96">
        <w:rPr>
          <w:lang w:val="en-GB"/>
        </w:rPr>
        <w:t>We appeal to the administration of our University to solve the challenges that were present in the report and the initiative for the renewal of the rules of procedure:</w:t>
      </w:r>
    </w:p>
    <w:p w14:paraId="2269D52F" w14:textId="77777777" w:rsidR="00C05B5E" w:rsidRPr="00021B96" w:rsidRDefault="00C05B5E" w:rsidP="00C05B5E">
      <w:pPr>
        <w:pStyle w:val="NormaalitekstiTREY"/>
        <w:rPr>
          <w:lang w:val="en-GB"/>
        </w:rPr>
      </w:pPr>
    </w:p>
    <w:p w14:paraId="51241E6D" w14:textId="77777777" w:rsidR="00C05B5E" w:rsidRPr="00021B96" w:rsidRDefault="00C05B5E" w:rsidP="00DB12B4">
      <w:pPr>
        <w:pStyle w:val="NormaalitekstiTREY"/>
        <w:numPr>
          <w:ilvl w:val="0"/>
          <w:numId w:val="8"/>
        </w:numPr>
        <w:rPr>
          <w:lang w:val="en-GB"/>
        </w:rPr>
      </w:pPr>
      <w:r w:rsidRPr="00021B96">
        <w:rPr>
          <w:lang w:val="en-GB"/>
        </w:rPr>
        <w:t>The status and the relationship of the different bodies must be purified for the sake of improved trust, understanding and flow of information.</w:t>
      </w:r>
    </w:p>
    <w:p w14:paraId="71B017D5" w14:textId="5A3FED9B" w:rsidR="00C05B5E" w:rsidRPr="00021B96" w:rsidRDefault="00C05B5E" w:rsidP="00DB12B4">
      <w:pPr>
        <w:pStyle w:val="NormaalitekstiTREY"/>
        <w:numPr>
          <w:ilvl w:val="0"/>
          <w:numId w:val="8"/>
        </w:numPr>
        <w:rPr>
          <w:lang w:val="en-GB"/>
        </w:rPr>
      </w:pPr>
      <w:r w:rsidRPr="00021B96">
        <w:rPr>
          <w:lang w:val="en-GB"/>
        </w:rPr>
        <w:t>Leadership must be systematic. Different groups within the community must have a genuine and accessible possibility to follow, participate and influence in the drafting, the setting of goals and the decision-making in all matters concerning them on all levels of administration. The influence methods must be diverse and combine both delicate and formal channels of influencing.</w:t>
      </w:r>
    </w:p>
    <w:p w14:paraId="0B8F3739" w14:textId="77777777" w:rsidR="00C05B5E" w:rsidRPr="00021B96" w:rsidRDefault="00C05B5E" w:rsidP="00DB12B4">
      <w:pPr>
        <w:pStyle w:val="NormaalitekstiTREY"/>
        <w:numPr>
          <w:ilvl w:val="0"/>
          <w:numId w:val="8"/>
        </w:numPr>
        <w:rPr>
          <w:lang w:val="en-GB"/>
        </w:rPr>
      </w:pPr>
      <w:r w:rsidRPr="00021B96">
        <w:rPr>
          <w:lang w:val="en-GB"/>
        </w:rPr>
        <w:lastRenderedPageBreak/>
        <w:t>In our diverse organisation of professionals, research knowledge must be appreciated and decision-making must be founded on knowledge-based leadership.</w:t>
      </w:r>
    </w:p>
    <w:p w14:paraId="22F1B74D" w14:textId="20DCDA02" w:rsidR="1518F077" w:rsidRPr="00021B96" w:rsidRDefault="00C05B5E" w:rsidP="00DB12B4">
      <w:pPr>
        <w:pStyle w:val="NormaalitekstiTREY"/>
        <w:numPr>
          <w:ilvl w:val="0"/>
          <w:numId w:val="8"/>
        </w:numPr>
        <w:rPr>
          <w:lang w:val="en-GB"/>
        </w:rPr>
      </w:pPr>
      <w:r w:rsidRPr="00021B96">
        <w:rPr>
          <w:lang w:val="en-GB"/>
        </w:rPr>
        <w:t>The new Tampere University must create its own model of a foundation-based University which combines the best features of the former Universities and also further promotes university democracy in all of its forms.</w:t>
      </w:r>
    </w:p>
    <w:p w14:paraId="53A45199" w14:textId="765E1B92" w:rsidR="00DB12B4" w:rsidRPr="00021B96" w:rsidRDefault="00DB12B4" w:rsidP="00DB12B4">
      <w:pPr>
        <w:pStyle w:val="NormaalitekstiTREY"/>
        <w:rPr>
          <w:lang w:val="en-GB"/>
        </w:rPr>
      </w:pPr>
    </w:p>
    <w:p w14:paraId="3D0F9EAC" w14:textId="77777777" w:rsidR="007C3980" w:rsidRPr="00021B96" w:rsidRDefault="007C3980" w:rsidP="00DB12B4">
      <w:pPr>
        <w:pStyle w:val="NormaalitekstiTREY"/>
        <w:rPr>
          <w:lang w:val="en-GB"/>
        </w:rPr>
      </w:pPr>
    </w:p>
    <w:p w14:paraId="7785F0C1" w14:textId="4DE7C386" w:rsidR="00A4479E" w:rsidRPr="00021B96" w:rsidRDefault="00A4479E" w:rsidP="00DB12B4">
      <w:pPr>
        <w:pStyle w:val="NormaalitekstiTREY"/>
        <w:rPr>
          <w:lang w:val="en-GB"/>
        </w:rPr>
      </w:pPr>
      <w:r w:rsidRPr="00021B96">
        <w:rPr>
          <w:lang w:val="en-GB"/>
        </w:rPr>
        <w:t xml:space="preserve">Paula </w:t>
      </w:r>
      <w:proofErr w:type="spellStart"/>
      <w:r w:rsidRPr="00021B96">
        <w:rPr>
          <w:lang w:val="en-GB"/>
        </w:rPr>
        <w:t>Sajaniemi</w:t>
      </w:r>
      <w:proofErr w:type="spellEnd"/>
      <w:r w:rsidRPr="00021B96">
        <w:rPr>
          <w:lang w:val="en-GB"/>
        </w:rPr>
        <w:t xml:space="preserve"> </w:t>
      </w:r>
      <w:r w:rsidRPr="00021B96">
        <w:rPr>
          <w:lang w:val="en-GB"/>
        </w:rPr>
        <w:tab/>
      </w:r>
      <w:r w:rsidRPr="00021B96">
        <w:rPr>
          <w:lang w:val="en-GB"/>
        </w:rPr>
        <w:tab/>
      </w:r>
      <w:r w:rsidRPr="00021B96">
        <w:rPr>
          <w:lang w:val="en-GB"/>
        </w:rPr>
        <w:tab/>
      </w:r>
      <w:r w:rsidR="0061763A" w:rsidRPr="00021B96">
        <w:rPr>
          <w:lang w:val="en-GB"/>
        </w:rPr>
        <w:tab/>
      </w:r>
      <w:proofErr w:type="spellStart"/>
      <w:r w:rsidRPr="00021B96">
        <w:rPr>
          <w:lang w:val="en-GB"/>
        </w:rPr>
        <w:t>Venla</w:t>
      </w:r>
      <w:proofErr w:type="spellEnd"/>
      <w:r w:rsidRPr="00021B96">
        <w:rPr>
          <w:lang w:val="en-GB"/>
        </w:rPr>
        <w:t xml:space="preserve"> </w:t>
      </w:r>
      <w:proofErr w:type="spellStart"/>
      <w:r w:rsidRPr="00021B96">
        <w:rPr>
          <w:lang w:val="en-GB"/>
        </w:rPr>
        <w:t>Monter</w:t>
      </w:r>
      <w:proofErr w:type="spellEnd"/>
    </w:p>
    <w:p w14:paraId="68D87F7C" w14:textId="4F44D5A1" w:rsidR="00A4479E" w:rsidRPr="00021B96" w:rsidRDefault="00A4479E" w:rsidP="00DB12B4">
      <w:pPr>
        <w:pStyle w:val="NormaalitekstiTREY"/>
        <w:rPr>
          <w:lang w:val="en-GB"/>
        </w:rPr>
      </w:pPr>
      <w:r w:rsidRPr="00021B96">
        <w:rPr>
          <w:lang w:val="en-GB"/>
        </w:rPr>
        <w:t xml:space="preserve">Chair of the Executive Board </w:t>
      </w:r>
      <w:r w:rsidRPr="00021B96">
        <w:rPr>
          <w:lang w:val="en-GB"/>
        </w:rPr>
        <w:tab/>
      </w:r>
      <w:r w:rsidRPr="00021B96">
        <w:rPr>
          <w:lang w:val="en-GB"/>
        </w:rPr>
        <w:tab/>
      </w:r>
      <w:r w:rsidR="0061763A" w:rsidRPr="00021B96">
        <w:rPr>
          <w:lang w:val="en-GB"/>
        </w:rPr>
        <w:tab/>
      </w:r>
      <w:r w:rsidRPr="00021B96">
        <w:rPr>
          <w:lang w:val="en-GB"/>
        </w:rPr>
        <w:t>Secretary General</w:t>
      </w:r>
    </w:p>
    <w:p w14:paraId="2067ED19" w14:textId="3385209A" w:rsidR="00A4479E" w:rsidRPr="00021B96" w:rsidRDefault="00A4479E" w:rsidP="00DB12B4">
      <w:pPr>
        <w:pStyle w:val="NormaalitekstiTREY"/>
        <w:rPr>
          <w:lang w:val="en-GB"/>
        </w:rPr>
      </w:pPr>
      <w:r w:rsidRPr="00021B96">
        <w:rPr>
          <w:lang w:val="en-GB"/>
        </w:rPr>
        <w:tab/>
      </w:r>
      <w:r w:rsidRPr="00021B96">
        <w:rPr>
          <w:lang w:val="en-GB"/>
        </w:rPr>
        <w:tab/>
      </w:r>
    </w:p>
    <w:p w14:paraId="51ECE5A2" w14:textId="1A5B32EF" w:rsidR="005942A3" w:rsidRPr="00021B96" w:rsidRDefault="005942A3" w:rsidP="00DB12B4">
      <w:pPr>
        <w:pStyle w:val="NormaalitekstiTREY"/>
        <w:rPr>
          <w:lang w:val="en-GB"/>
        </w:rPr>
      </w:pPr>
    </w:p>
    <w:p w14:paraId="37BDB186" w14:textId="77777777" w:rsidR="005942A3" w:rsidRPr="00021B96" w:rsidRDefault="005942A3" w:rsidP="00DB12B4">
      <w:pPr>
        <w:pStyle w:val="NormaalitekstiTREY"/>
        <w:rPr>
          <w:lang w:val="en-GB"/>
        </w:rPr>
      </w:pPr>
    </w:p>
    <w:p w14:paraId="0EF033E8" w14:textId="0AEB09F2" w:rsidR="005942A3" w:rsidRPr="00021B96" w:rsidRDefault="005942A3" w:rsidP="00DB12B4">
      <w:pPr>
        <w:pStyle w:val="NormaalitekstiTREY"/>
        <w:rPr>
          <w:lang w:val="en-GB"/>
        </w:rPr>
      </w:pPr>
      <w:r w:rsidRPr="00021B96">
        <w:rPr>
          <w:lang w:val="en-GB"/>
        </w:rPr>
        <w:t xml:space="preserve">Additional information: </w:t>
      </w:r>
    </w:p>
    <w:p w14:paraId="75E92E4D" w14:textId="2CB9A238" w:rsidR="005942A3" w:rsidRPr="00021B96" w:rsidRDefault="0061763A" w:rsidP="00DB12B4">
      <w:pPr>
        <w:pStyle w:val="NormaalitekstiTREY"/>
        <w:rPr>
          <w:lang w:val="en-GB"/>
        </w:rPr>
      </w:pPr>
      <w:r w:rsidRPr="00021B96">
        <w:rPr>
          <w:lang w:val="en-GB"/>
        </w:rPr>
        <w:t xml:space="preserve">Specialist in Academic Affairs, Jenny </w:t>
      </w:r>
      <w:proofErr w:type="spellStart"/>
      <w:r w:rsidRPr="00021B96">
        <w:rPr>
          <w:lang w:val="en-GB"/>
        </w:rPr>
        <w:t>Vaara</w:t>
      </w:r>
      <w:proofErr w:type="spellEnd"/>
      <w:r w:rsidR="005942A3" w:rsidRPr="00021B96">
        <w:rPr>
          <w:lang w:val="en-GB"/>
        </w:rPr>
        <w:t xml:space="preserve"> </w:t>
      </w:r>
    </w:p>
    <w:p w14:paraId="6880AA35" w14:textId="511C2C6C" w:rsidR="00DD0A41" w:rsidRPr="00021B96" w:rsidRDefault="00DD0A41" w:rsidP="00DB12B4">
      <w:pPr>
        <w:pStyle w:val="NormaalitekstiTREY"/>
        <w:rPr>
          <w:lang w:val="en-GB"/>
        </w:rPr>
      </w:pPr>
      <w:r w:rsidRPr="00021B96">
        <w:rPr>
          <w:lang w:val="en-GB"/>
        </w:rPr>
        <w:t>tel. 050 361 2847, jenny.vaara@trey.fi</w:t>
      </w:r>
    </w:p>
    <w:sectPr w:rsidR="00DD0A41" w:rsidRPr="00021B96" w:rsidSect="000C0705">
      <w:headerReference w:type="default" r:id="rId8"/>
      <w:footerReference w:type="default" r:id="rId9"/>
      <w:pgSz w:w="11900" w:h="16840"/>
      <w:pgMar w:top="2041" w:right="1304" w:bottom="1843"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F2C64" w14:textId="77777777" w:rsidR="0016392B" w:rsidRDefault="0016392B" w:rsidP="0081022F">
      <w:r>
        <w:separator/>
      </w:r>
    </w:p>
  </w:endnote>
  <w:endnote w:type="continuationSeparator" w:id="0">
    <w:p w14:paraId="2C6F006B" w14:textId="77777777" w:rsidR="0016392B" w:rsidRDefault="0016392B" w:rsidP="0081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altName w:val="Segoe UI"/>
    <w:panose1 w:val="020B0600040502020204"/>
    <w:charset w:val="00"/>
    <w:family w:val="swiss"/>
    <w:pitch w:val="variable"/>
    <w:sig w:usb0="E1000AEF" w:usb1="5000A1FF" w:usb2="00000000" w:usb3="00000000" w:csb0="000001BF" w:csb1="00000000"/>
  </w:font>
  <w:font w:name="Poppins Black">
    <w:panose1 w:val="00000A00000000000000"/>
    <w:charset w:val="00"/>
    <w:family w:val="auto"/>
    <w:pitch w:val="variable"/>
    <w:sig w:usb0="00008007" w:usb1="00000000" w:usb2="00000000" w:usb3="00000000" w:csb0="00000093" w:csb1="00000000"/>
  </w:font>
  <w:font w:name="Poppins SemiBold">
    <w:panose1 w:val="00000700000000000000"/>
    <w:charset w:val="4D"/>
    <w:family w:val="auto"/>
    <w:pitch w:val="variable"/>
    <w:sig w:usb0="00008007" w:usb1="00000000" w:usb2="00000000" w:usb3="00000000" w:csb0="00000093" w:csb1="00000000"/>
  </w:font>
  <w:font w:name="Poppins Medium">
    <w:altName w:val="Mangal"/>
    <w:panose1 w:val="000006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Poppins Light">
    <w:panose1 w:val="000004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7699" w14:textId="123BA954" w:rsidR="00F75F51" w:rsidRPr="00021B96" w:rsidRDefault="00447CFE" w:rsidP="00F75F51">
    <w:pPr>
      <w:pStyle w:val="Footer"/>
      <w:jc w:val="center"/>
      <w:rPr>
        <w:rFonts w:ascii="Poppins Medium" w:hAnsi="Poppins Medium" w:cs="Poppins Medium"/>
        <w:b/>
        <w:color w:val="FFFFFF" w:themeColor="background1"/>
        <w:sz w:val="16"/>
        <w:szCs w:val="16"/>
        <w:lang w:val="en-US"/>
      </w:rPr>
    </w:pPr>
    <w:r w:rsidRPr="00936324">
      <w:rPr>
        <w:rFonts w:ascii="Poppins Medium" w:hAnsi="Poppins Medium" w:cs="Poppins Medium"/>
        <w:b/>
        <w:noProof/>
        <w:color w:val="FFFFFF" w:themeColor="background1"/>
        <w:sz w:val="16"/>
        <w:szCs w:val="16"/>
        <w:lang w:val="en-US"/>
      </w:rPr>
      <w:drawing>
        <wp:anchor distT="0" distB="0" distL="114300" distR="114300" simplePos="0" relativeHeight="251659264" behindDoc="1" locked="0" layoutInCell="1" allowOverlap="1" wp14:anchorId="2356D79A" wp14:editId="00B36ABD">
          <wp:simplePos x="0" y="0"/>
          <wp:positionH relativeFrom="column">
            <wp:posOffset>-914400</wp:posOffset>
          </wp:positionH>
          <wp:positionV relativeFrom="paragraph">
            <wp:posOffset>-173355</wp:posOffset>
          </wp:positionV>
          <wp:extent cx="8500599" cy="91440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tunniste.jpg"/>
                  <pic:cNvPicPr/>
                </pic:nvPicPr>
                <pic:blipFill>
                  <a:blip r:embed="rId1">
                    <a:extLst>
                      <a:ext uri="{28A0092B-C50C-407E-A947-70E740481C1C}">
                        <a14:useLocalDpi xmlns:a14="http://schemas.microsoft.com/office/drawing/2010/main" val="0"/>
                      </a:ext>
                    </a:extLst>
                  </a:blip>
                  <a:stretch>
                    <a:fillRect/>
                  </a:stretch>
                </pic:blipFill>
                <pic:spPr>
                  <a:xfrm>
                    <a:off x="0" y="0"/>
                    <a:ext cx="8500599" cy="914400"/>
                  </a:xfrm>
                  <a:prstGeom prst="rect">
                    <a:avLst/>
                  </a:prstGeom>
                </pic:spPr>
              </pic:pic>
            </a:graphicData>
          </a:graphic>
          <wp14:sizeRelH relativeFrom="page">
            <wp14:pctWidth>0</wp14:pctWidth>
          </wp14:sizeRelH>
          <wp14:sizeRelV relativeFrom="page">
            <wp14:pctHeight>0</wp14:pctHeight>
          </wp14:sizeRelV>
        </wp:anchor>
      </w:drawing>
    </w:r>
    <w:r w:rsidRPr="00021B96">
      <w:rPr>
        <w:rFonts w:ascii="Poppins Medium" w:hAnsi="Poppins Medium" w:cs="Poppins Medium"/>
        <w:b/>
        <w:bCs/>
        <w:color w:val="FFFFFF" w:themeColor="background1"/>
        <w:sz w:val="16"/>
        <w:szCs w:val="16"/>
        <w:lang w:val="en-US"/>
      </w:rPr>
      <w:t xml:space="preserve">Student Union of Tampere • </w:t>
    </w:r>
    <w:proofErr w:type="spellStart"/>
    <w:r w:rsidRPr="00021B96">
      <w:rPr>
        <w:rFonts w:ascii="Poppins Medium" w:hAnsi="Poppins Medium" w:cs="Poppins Medium"/>
        <w:b/>
        <w:bCs/>
        <w:color w:val="FFFFFF" w:themeColor="background1"/>
        <w:sz w:val="16"/>
        <w:szCs w:val="16"/>
        <w:lang w:val="en-US"/>
      </w:rPr>
      <w:t>Rakennustalo</w:t>
    </w:r>
    <w:proofErr w:type="spellEnd"/>
    <w:r w:rsidRPr="00021B96">
      <w:rPr>
        <w:rFonts w:ascii="Poppins Medium" w:hAnsi="Poppins Medium" w:cs="Poppins Medium"/>
        <w:b/>
        <w:bCs/>
        <w:color w:val="FFFFFF" w:themeColor="background1"/>
        <w:sz w:val="16"/>
        <w:szCs w:val="16"/>
        <w:lang w:val="en-US"/>
      </w:rPr>
      <w:t xml:space="preserve"> L wing 3rd floor, Tampere University </w:t>
    </w:r>
    <w:proofErr w:type="spellStart"/>
    <w:r w:rsidRPr="00021B96">
      <w:rPr>
        <w:rFonts w:ascii="Poppins Medium" w:hAnsi="Poppins Medium" w:cs="Poppins Medium"/>
        <w:b/>
        <w:bCs/>
        <w:color w:val="FFFFFF" w:themeColor="background1"/>
        <w:sz w:val="16"/>
        <w:szCs w:val="16"/>
        <w:lang w:val="en-US"/>
      </w:rPr>
      <w:t>Hervanta</w:t>
    </w:r>
    <w:proofErr w:type="spellEnd"/>
    <w:r w:rsidRPr="00021B96">
      <w:rPr>
        <w:rFonts w:ascii="Poppins Medium" w:hAnsi="Poppins Medium" w:cs="Poppins Medium"/>
        <w:b/>
        <w:bCs/>
        <w:color w:val="FFFFFF" w:themeColor="background1"/>
        <w:sz w:val="16"/>
        <w:szCs w:val="16"/>
        <w:lang w:val="en-US"/>
      </w:rPr>
      <w:t xml:space="preserve"> campus</w:t>
    </w:r>
  </w:p>
  <w:p w14:paraId="6B319BA7" w14:textId="2FCDFF53" w:rsidR="00447CFE" w:rsidRPr="00936324" w:rsidRDefault="00F75F51" w:rsidP="00F75F51">
    <w:pPr>
      <w:pStyle w:val="Footer"/>
      <w:jc w:val="center"/>
      <w:rPr>
        <w:rFonts w:ascii="Poppins Medium" w:hAnsi="Poppins Medium" w:cs="Poppins Medium"/>
        <w:b/>
        <w:color w:val="FFFFFF" w:themeColor="background1"/>
        <w:sz w:val="16"/>
        <w:szCs w:val="16"/>
      </w:rPr>
    </w:pPr>
    <w:r w:rsidRPr="00936324">
      <w:rPr>
        <w:rFonts w:ascii="Poppins Medium" w:hAnsi="Poppins Medium" w:cs="Poppins Medium"/>
        <w:b/>
        <w:color w:val="FFFFFF" w:themeColor="background1"/>
        <w:sz w:val="16"/>
        <w:szCs w:val="16"/>
      </w:rPr>
      <w:t>Korkeakoulunkatu 5, 33720 Tampere • toimistosihteerit@trey.fi</w:t>
    </w:r>
    <w:r w:rsidR="003942A2" w:rsidRPr="00936324">
      <w:rPr>
        <w:rFonts w:ascii="Poppins Medium" w:hAnsi="Poppins Medium" w:cs="Poppins Medium"/>
        <w:b/>
        <w:color w:val="FFFFFF" w:themeColor="background1"/>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9E23D" w14:textId="77777777" w:rsidR="0016392B" w:rsidRDefault="0016392B" w:rsidP="0081022F">
      <w:r>
        <w:separator/>
      </w:r>
    </w:p>
  </w:footnote>
  <w:footnote w:type="continuationSeparator" w:id="0">
    <w:p w14:paraId="2B927B3F" w14:textId="77777777" w:rsidR="0016392B" w:rsidRDefault="0016392B" w:rsidP="00810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73380" w14:textId="77777777" w:rsidR="00447CFE" w:rsidRDefault="00447CFE">
    <w:pPr>
      <w:pStyle w:val="Header"/>
    </w:pPr>
    <w:r>
      <w:rPr>
        <w:rFonts w:hint="eastAsia"/>
        <w:noProof/>
        <w:lang w:val="en-US"/>
      </w:rPr>
      <w:drawing>
        <wp:anchor distT="0" distB="0" distL="114300" distR="114300" simplePos="0" relativeHeight="251658240" behindDoc="1" locked="0" layoutInCell="1" allowOverlap="1" wp14:anchorId="29C02E51" wp14:editId="4CBDAB06">
          <wp:simplePos x="0" y="0"/>
          <wp:positionH relativeFrom="column">
            <wp:posOffset>-890270</wp:posOffset>
          </wp:positionH>
          <wp:positionV relativeFrom="paragraph">
            <wp:posOffset>-529590</wp:posOffset>
          </wp:positionV>
          <wp:extent cx="7634176" cy="1452564"/>
          <wp:effectExtent l="0" t="0" r="0" b="0"/>
          <wp:wrapNone/>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ätunniste.jpg"/>
                  <pic:cNvPicPr/>
                </pic:nvPicPr>
                <pic:blipFill>
                  <a:blip r:embed="rId1">
                    <a:extLst>
                      <a:ext uri="{28A0092B-C50C-407E-A947-70E740481C1C}">
                        <a14:useLocalDpi xmlns:a14="http://schemas.microsoft.com/office/drawing/2010/main" val="0"/>
                      </a:ext>
                    </a:extLst>
                  </a:blip>
                  <a:stretch>
                    <a:fillRect/>
                  </a:stretch>
                </pic:blipFill>
                <pic:spPr>
                  <a:xfrm>
                    <a:off x="0" y="0"/>
                    <a:ext cx="7634176" cy="14525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47FC7"/>
    <w:multiLevelType w:val="hybridMultilevel"/>
    <w:tmpl w:val="89C85866"/>
    <w:lvl w:ilvl="0" w:tplc="27706102">
      <w:numFmt w:val="bullet"/>
      <w:lvlText w:val="-"/>
      <w:lvlJc w:val="left"/>
      <w:pPr>
        <w:ind w:left="720" w:hanging="360"/>
      </w:pPr>
      <w:rPr>
        <w:rFonts w:ascii="Trebuchet MS" w:eastAsiaTheme="minorEastAsia"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E3A536F"/>
    <w:multiLevelType w:val="hybridMultilevel"/>
    <w:tmpl w:val="37A058E8"/>
    <w:lvl w:ilvl="0" w:tplc="9364EEAE">
      <w:numFmt w:val="bullet"/>
      <w:lvlText w:val="-"/>
      <w:lvlJc w:val="left"/>
      <w:pPr>
        <w:ind w:left="720" w:hanging="360"/>
      </w:pPr>
      <w:rPr>
        <w:rFonts w:ascii="Trebuchet MS" w:eastAsiaTheme="minorEastAsia" w:hAnsi="Trebuchet MS"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3E34F40"/>
    <w:multiLevelType w:val="hybridMultilevel"/>
    <w:tmpl w:val="0812DE22"/>
    <w:lvl w:ilvl="0" w:tplc="27706102">
      <w:numFmt w:val="bullet"/>
      <w:lvlText w:val="-"/>
      <w:lvlJc w:val="left"/>
      <w:pPr>
        <w:ind w:left="720" w:hanging="360"/>
      </w:pPr>
      <w:rPr>
        <w:rFonts w:ascii="Trebuchet MS" w:eastAsiaTheme="minorEastAsia"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D5117AF"/>
    <w:multiLevelType w:val="hybridMultilevel"/>
    <w:tmpl w:val="932ED3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BF838EA"/>
    <w:multiLevelType w:val="multilevel"/>
    <w:tmpl w:val="49FE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BE3240"/>
    <w:multiLevelType w:val="hybridMultilevel"/>
    <w:tmpl w:val="F1A04EFC"/>
    <w:lvl w:ilvl="0" w:tplc="7964599E">
      <w:start w:val="1"/>
      <w:numFmt w:val="decimal"/>
      <w:lvlText w:val="%1."/>
      <w:lvlJc w:val="left"/>
      <w:pPr>
        <w:ind w:left="720" w:hanging="360"/>
      </w:pPr>
    </w:lvl>
    <w:lvl w:ilvl="1" w:tplc="5E28886A">
      <w:start w:val="1"/>
      <w:numFmt w:val="lowerLetter"/>
      <w:lvlText w:val="%2."/>
      <w:lvlJc w:val="left"/>
      <w:pPr>
        <w:ind w:left="1440" w:hanging="360"/>
      </w:pPr>
    </w:lvl>
    <w:lvl w:ilvl="2" w:tplc="D00CD510">
      <w:start w:val="1"/>
      <w:numFmt w:val="lowerRoman"/>
      <w:lvlText w:val="%3."/>
      <w:lvlJc w:val="right"/>
      <w:pPr>
        <w:ind w:left="2160" w:hanging="180"/>
      </w:pPr>
    </w:lvl>
    <w:lvl w:ilvl="3" w:tplc="7EE21036">
      <w:start w:val="1"/>
      <w:numFmt w:val="decimal"/>
      <w:lvlText w:val="%4."/>
      <w:lvlJc w:val="left"/>
      <w:pPr>
        <w:ind w:left="2880" w:hanging="360"/>
      </w:pPr>
    </w:lvl>
    <w:lvl w:ilvl="4" w:tplc="69A68622">
      <w:start w:val="1"/>
      <w:numFmt w:val="lowerLetter"/>
      <w:lvlText w:val="%5."/>
      <w:lvlJc w:val="left"/>
      <w:pPr>
        <w:ind w:left="3600" w:hanging="360"/>
      </w:pPr>
    </w:lvl>
    <w:lvl w:ilvl="5" w:tplc="47E44A48">
      <w:start w:val="1"/>
      <w:numFmt w:val="lowerRoman"/>
      <w:lvlText w:val="%6."/>
      <w:lvlJc w:val="right"/>
      <w:pPr>
        <w:ind w:left="4320" w:hanging="180"/>
      </w:pPr>
    </w:lvl>
    <w:lvl w:ilvl="6" w:tplc="06427CB8">
      <w:start w:val="1"/>
      <w:numFmt w:val="decimal"/>
      <w:lvlText w:val="%7."/>
      <w:lvlJc w:val="left"/>
      <w:pPr>
        <w:ind w:left="5040" w:hanging="360"/>
      </w:pPr>
    </w:lvl>
    <w:lvl w:ilvl="7" w:tplc="FE8A7A74">
      <w:start w:val="1"/>
      <w:numFmt w:val="lowerLetter"/>
      <w:lvlText w:val="%8."/>
      <w:lvlJc w:val="left"/>
      <w:pPr>
        <w:ind w:left="5760" w:hanging="360"/>
      </w:pPr>
    </w:lvl>
    <w:lvl w:ilvl="8" w:tplc="330CD2C0">
      <w:start w:val="1"/>
      <w:numFmt w:val="lowerRoman"/>
      <w:lvlText w:val="%9."/>
      <w:lvlJc w:val="right"/>
      <w:pPr>
        <w:ind w:left="6480" w:hanging="180"/>
      </w:pPr>
    </w:lvl>
  </w:abstractNum>
  <w:abstractNum w:abstractNumId="6" w15:restartNumberingAfterBreak="0">
    <w:nsid w:val="55196AB0"/>
    <w:multiLevelType w:val="multilevel"/>
    <w:tmpl w:val="4528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E15367"/>
    <w:multiLevelType w:val="hybridMultilevel"/>
    <w:tmpl w:val="07D4C232"/>
    <w:lvl w:ilvl="0" w:tplc="27706102">
      <w:numFmt w:val="bullet"/>
      <w:lvlText w:val="-"/>
      <w:lvlJc w:val="left"/>
      <w:pPr>
        <w:ind w:left="720" w:hanging="360"/>
      </w:pPr>
      <w:rPr>
        <w:rFonts w:ascii="Trebuchet MS" w:eastAsiaTheme="minorEastAsia" w:hAnsi="Trebuchet MS"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8"/>
    <w:docVar w:name="OpenInPublishingView" w:val="0"/>
  </w:docVars>
  <w:rsids>
    <w:rsidRoot w:val="0081022F"/>
    <w:rsid w:val="0001674E"/>
    <w:rsid w:val="00021B96"/>
    <w:rsid w:val="000C0705"/>
    <w:rsid w:val="000D500F"/>
    <w:rsid w:val="001075DA"/>
    <w:rsid w:val="001170DD"/>
    <w:rsid w:val="001311DD"/>
    <w:rsid w:val="0016392B"/>
    <w:rsid w:val="00190721"/>
    <w:rsid w:val="0019584C"/>
    <w:rsid w:val="001A75EC"/>
    <w:rsid w:val="003942A2"/>
    <w:rsid w:val="003A6FA3"/>
    <w:rsid w:val="003B24C1"/>
    <w:rsid w:val="003B46CA"/>
    <w:rsid w:val="003D21BD"/>
    <w:rsid w:val="00410DA3"/>
    <w:rsid w:val="00435786"/>
    <w:rsid w:val="00443A30"/>
    <w:rsid w:val="00447CFE"/>
    <w:rsid w:val="004513E7"/>
    <w:rsid w:val="00491DF1"/>
    <w:rsid w:val="004E5CC3"/>
    <w:rsid w:val="005730AB"/>
    <w:rsid w:val="005858E4"/>
    <w:rsid w:val="005942A3"/>
    <w:rsid w:val="005A1B88"/>
    <w:rsid w:val="005D62E0"/>
    <w:rsid w:val="005E4681"/>
    <w:rsid w:val="005E5243"/>
    <w:rsid w:val="006109E3"/>
    <w:rsid w:val="0061763A"/>
    <w:rsid w:val="00645CAD"/>
    <w:rsid w:val="006655CF"/>
    <w:rsid w:val="0068220B"/>
    <w:rsid w:val="00682928"/>
    <w:rsid w:val="0069240B"/>
    <w:rsid w:val="00692E82"/>
    <w:rsid w:val="00693CDF"/>
    <w:rsid w:val="006B3851"/>
    <w:rsid w:val="006D7D81"/>
    <w:rsid w:val="006E06DB"/>
    <w:rsid w:val="006F2888"/>
    <w:rsid w:val="00787EF9"/>
    <w:rsid w:val="007A113F"/>
    <w:rsid w:val="007C3980"/>
    <w:rsid w:val="007F2A30"/>
    <w:rsid w:val="00805670"/>
    <w:rsid w:val="0081022F"/>
    <w:rsid w:val="008378E1"/>
    <w:rsid w:val="00845529"/>
    <w:rsid w:val="008616A5"/>
    <w:rsid w:val="008C7984"/>
    <w:rsid w:val="00905ADF"/>
    <w:rsid w:val="00934239"/>
    <w:rsid w:val="00936324"/>
    <w:rsid w:val="009A0A77"/>
    <w:rsid w:val="00A03E5F"/>
    <w:rsid w:val="00A4479E"/>
    <w:rsid w:val="00A820A2"/>
    <w:rsid w:val="00AA7974"/>
    <w:rsid w:val="00AF631F"/>
    <w:rsid w:val="00B13B34"/>
    <w:rsid w:val="00BA50FB"/>
    <w:rsid w:val="00BE44B4"/>
    <w:rsid w:val="00BF4AC3"/>
    <w:rsid w:val="00BF7A85"/>
    <w:rsid w:val="00C0124D"/>
    <w:rsid w:val="00C03F00"/>
    <w:rsid w:val="00C05B5E"/>
    <w:rsid w:val="00C05F05"/>
    <w:rsid w:val="00C06FF0"/>
    <w:rsid w:val="00C20E7C"/>
    <w:rsid w:val="00C33227"/>
    <w:rsid w:val="00C55DDC"/>
    <w:rsid w:val="00C66A85"/>
    <w:rsid w:val="00C97BA1"/>
    <w:rsid w:val="00CF4A3B"/>
    <w:rsid w:val="00D21902"/>
    <w:rsid w:val="00D2259F"/>
    <w:rsid w:val="00D8220A"/>
    <w:rsid w:val="00D86323"/>
    <w:rsid w:val="00DB12B4"/>
    <w:rsid w:val="00DD0A41"/>
    <w:rsid w:val="00DD4994"/>
    <w:rsid w:val="00E142C5"/>
    <w:rsid w:val="00E25D95"/>
    <w:rsid w:val="00E44FFE"/>
    <w:rsid w:val="00E61517"/>
    <w:rsid w:val="00EF30D3"/>
    <w:rsid w:val="00F30F7E"/>
    <w:rsid w:val="00F377F0"/>
    <w:rsid w:val="00F47F28"/>
    <w:rsid w:val="00F54953"/>
    <w:rsid w:val="00F75F51"/>
    <w:rsid w:val="00F77797"/>
    <w:rsid w:val="00F820CD"/>
    <w:rsid w:val="00FA28E8"/>
    <w:rsid w:val="00FB115A"/>
    <w:rsid w:val="019D9652"/>
    <w:rsid w:val="1518F077"/>
    <w:rsid w:val="2333339A"/>
    <w:rsid w:val="2C656EDE"/>
    <w:rsid w:val="2EE8170F"/>
    <w:rsid w:val="382CDBE7"/>
    <w:rsid w:val="4790DAD3"/>
    <w:rsid w:val="513F819A"/>
    <w:rsid w:val="6E20B078"/>
    <w:rsid w:val="7BF26374"/>
    <w:rsid w:val="7D328C6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B77AA0"/>
  <w14:defaultImageDpi w14:val="300"/>
  <w15:docId w15:val="{57A95E92-52D9-498E-B068-839BFFE9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22F"/>
    <w:pPr>
      <w:tabs>
        <w:tab w:val="center" w:pos="4819"/>
        <w:tab w:val="right" w:pos="9638"/>
      </w:tabs>
    </w:pPr>
  </w:style>
  <w:style w:type="character" w:customStyle="1" w:styleId="HeaderChar">
    <w:name w:val="Header Char"/>
    <w:basedOn w:val="DefaultParagraphFont"/>
    <w:link w:val="Header"/>
    <w:uiPriority w:val="99"/>
    <w:rsid w:val="0081022F"/>
  </w:style>
  <w:style w:type="paragraph" w:styleId="Footer">
    <w:name w:val="footer"/>
    <w:basedOn w:val="Normal"/>
    <w:link w:val="FooterChar"/>
    <w:uiPriority w:val="99"/>
    <w:unhideWhenUsed/>
    <w:rsid w:val="0081022F"/>
    <w:pPr>
      <w:tabs>
        <w:tab w:val="center" w:pos="4819"/>
        <w:tab w:val="right" w:pos="9638"/>
      </w:tabs>
    </w:pPr>
  </w:style>
  <w:style w:type="character" w:customStyle="1" w:styleId="FooterChar">
    <w:name w:val="Footer Char"/>
    <w:basedOn w:val="DefaultParagraphFont"/>
    <w:link w:val="Footer"/>
    <w:uiPriority w:val="99"/>
    <w:rsid w:val="0081022F"/>
  </w:style>
  <w:style w:type="paragraph" w:styleId="BalloonText">
    <w:name w:val="Balloon Text"/>
    <w:basedOn w:val="Normal"/>
    <w:link w:val="BalloonTextChar"/>
    <w:uiPriority w:val="99"/>
    <w:semiHidden/>
    <w:unhideWhenUsed/>
    <w:rsid w:val="00107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5DA"/>
    <w:rPr>
      <w:rFonts w:ascii="Lucida Grande" w:hAnsi="Lucida Grande" w:cs="Lucida Grande"/>
      <w:sz w:val="18"/>
      <w:szCs w:val="18"/>
    </w:rPr>
  </w:style>
  <w:style w:type="character" w:styleId="Hyperlink">
    <w:name w:val="Hyperlink"/>
    <w:basedOn w:val="DefaultParagraphFont"/>
    <w:uiPriority w:val="99"/>
    <w:unhideWhenUsed/>
    <w:rsid w:val="001170DD"/>
    <w:rPr>
      <w:color w:val="0000FF" w:themeColor="hyperlink"/>
      <w:u w:val="single"/>
    </w:rPr>
  </w:style>
  <w:style w:type="character" w:styleId="UnresolvedMention">
    <w:name w:val="Unresolved Mention"/>
    <w:basedOn w:val="DefaultParagraphFont"/>
    <w:uiPriority w:val="99"/>
    <w:semiHidden/>
    <w:unhideWhenUsed/>
    <w:rsid w:val="001170DD"/>
    <w:rPr>
      <w:color w:val="808080"/>
      <w:shd w:val="clear" w:color="auto" w:fill="E6E6E6"/>
    </w:rPr>
  </w:style>
  <w:style w:type="paragraph" w:customStyle="1" w:styleId="POTSIKKO">
    <w:name w:val="PÄÄOTSIKKO"/>
    <w:basedOn w:val="Normal"/>
    <w:link w:val="POTSIKKOChar"/>
    <w:qFormat/>
    <w:rsid w:val="003B24C1"/>
    <w:rPr>
      <w:rFonts w:ascii="Poppins Black" w:hAnsi="Poppins Black" w:cs="Poppins Black"/>
      <w:sz w:val="28"/>
      <w:szCs w:val="28"/>
    </w:rPr>
  </w:style>
  <w:style w:type="paragraph" w:customStyle="1" w:styleId="ALAOTSIKKO">
    <w:name w:val="ALAOTSIKKO"/>
    <w:basedOn w:val="Normal"/>
    <w:link w:val="ALAOTSIKKOChar"/>
    <w:qFormat/>
    <w:rsid w:val="003B24C1"/>
    <w:rPr>
      <w:rFonts w:ascii="Poppins SemiBold" w:hAnsi="Poppins SemiBold" w:cs="Poppins SemiBold"/>
      <w:b/>
    </w:rPr>
  </w:style>
  <w:style w:type="character" w:customStyle="1" w:styleId="POTSIKKOChar">
    <w:name w:val="PÄÄOTSIKKO Char"/>
    <w:basedOn w:val="DefaultParagraphFont"/>
    <w:link w:val="POTSIKKO"/>
    <w:rsid w:val="003B24C1"/>
    <w:rPr>
      <w:rFonts w:ascii="Poppins Black" w:hAnsi="Poppins Black" w:cs="Poppins Black"/>
      <w:sz w:val="28"/>
      <w:szCs w:val="28"/>
    </w:rPr>
  </w:style>
  <w:style w:type="paragraph" w:customStyle="1" w:styleId="NormaalitekstiTREY">
    <w:name w:val="Normaali teksti TREY"/>
    <w:basedOn w:val="Normal"/>
    <w:link w:val="NormaalitekstiTREYChar"/>
    <w:qFormat/>
    <w:rsid w:val="00693CDF"/>
    <w:pPr>
      <w:jc w:val="both"/>
    </w:pPr>
    <w:rPr>
      <w:rFonts w:ascii="Poppins Medium" w:hAnsi="Poppins Medium" w:cs="Poppins Medium"/>
      <w:sz w:val="20"/>
      <w:szCs w:val="20"/>
    </w:rPr>
  </w:style>
  <w:style w:type="character" w:customStyle="1" w:styleId="ALAOTSIKKOChar">
    <w:name w:val="ALAOTSIKKO Char"/>
    <w:basedOn w:val="DefaultParagraphFont"/>
    <w:link w:val="ALAOTSIKKO"/>
    <w:rsid w:val="003B24C1"/>
    <w:rPr>
      <w:rFonts w:ascii="Poppins SemiBold" w:hAnsi="Poppins SemiBold" w:cs="Poppins SemiBold"/>
      <w:b/>
    </w:rPr>
  </w:style>
  <w:style w:type="paragraph" w:styleId="NoSpacing">
    <w:name w:val="No Spacing"/>
    <w:uiPriority w:val="1"/>
    <w:rsid w:val="003B24C1"/>
  </w:style>
  <w:style w:type="character" w:customStyle="1" w:styleId="NormaalitekstiTREYChar">
    <w:name w:val="Normaali teksti TREY Char"/>
    <w:basedOn w:val="DefaultParagraphFont"/>
    <w:link w:val="NormaalitekstiTREY"/>
    <w:rsid w:val="00693CDF"/>
    <w:rPr>
      <w:rFonts w:ascii="Poppins Medium" w:hAnsi="Poppins Medium" w:cs="Poppins Medium"/>
      <w:sz w:val="20"/>
      <w:szCs w:val="20"/>
    </w:rPr>
  </w:style>
  <w:style w:type="character" w:styleId="FollowedHyperlink">
    <w:name w:val="FollowedHyperlink"/>
    <w:basedOn w:val="DefaultParagraphFont"/>
    <w:uiPriority w:val="99"/>
    <w:semiHidden/>
    <w:unhideWhenUsed/>
    <w:rsid w:val="003B24C1"/>
    <w:rPr>
      <w:color w:val="800080" w:themeColor="followedHyperlink"/>
      <w:u w:val="single"/>
    </w:rPr>
  </w:style>
  <w:style w:type="paragraph" w:customStyle="1" w:styleId="NormaalitekstiTREY2">
    <w:name w:val="Normaali teksti TREY 2"/>
    <w:basedOn w:val="Normal"/>
    <w:link w:val="NormaalitekstiTREY2Char"/>
    <w:qFormat/>
    <w:rsid w:val="00693CDF"/>
    <w:pPr>
      <w:jc w:val="both"/>
    </w:pPr>
    <w:rPr>
      <w:rFonts w:ascii="Arial" w:hAnsi="Arial" w:cs="Poppins Medium"/>
      <w:sz w:val="20"/>
      <w:szCs w:val="20"/>
    </w:rPr>
  </w:style>
  <w:style w:type="character" w:customStyle="1" w:styleId="NormaalitekstiTREY2Char">
    <w:name w:val="Normaali teksti TREY 2 Char"/>
    <w:basedOn w:val="DefaultParagraphFont"/>
    <w:link w:val="NormaalitekstiTREY2"/>
    <w:rsid w:val="00693CDF"/>
    <w:rPr>
      <w:rFonts w:ascii="Arial" w:hAnsi="Arial" w:cs="Poppins Medium"/>
      <w:sz w:val="20"/>
      <w:szCs w:val="20"/>
    </w:rPr>
  </w:style>
  <w:style w:type="paragraph" w:styleId="ListParagraph">
    <w:name w:val="List Paragraph"/>
    <w:basedOn w:val="Normal"/>
    <w:uiPriority w:val="34"/>
    <w:rsid w:val="005858E4"/>
    <w:pPr>
      <w:ind w:left="720"/>
      <w:contextualSpacing/>
    </w:pPr>
  </w:style>
  <w:style w:type="paragraph" w:customStyle="1" w:styleId="paragraph">
    <w:name w:val="paragraph"/>
    <w:basedOn w:val="Normal"/>
    <w:rsid w:val="00D8632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86323"/>
  </w:style>
  <w:style w:type="character" w:customStyle="1" w:styleId="eop">
    <w:name w:val="eop"/>
    <w:basedOn w:val="DefaultParagraphFont"/>
    <w:rsid w:val="00D86323"/>
  </w:style>
  <w:style w:type="paragraph" w:styleId="NormalWeb">
    <w:name w:val="Normal (Web)"/>
    <w:basedOn w:val="Normal"/>
    <w:uiPriority w:val="99"/>
    <w:semiHidden/>
    <w:unhideWhenUsed/>
    <w:rsid w:val="003D21BD"/>
    <w:pPr>
      <w:spacing w:before="100" w:beforeAutospacing="1" w:after="100" w:afterAutospacing="1"/>
    </w:pPr>
    <w:rPr>
      <w:rFonts w:ascii="Times New Roman" w:eastAsia="Times New Roman" w:hAnsi="Times New Roman" w:cs="Times New Roman"/>
    </w:rPr>
  </w:style>
  <w:style w:type="table" w:customStyle="1" w:styleId="TREY">
    <w:name w:val="TREY"/>
    <w:basedOn w:val="TableNormal"/>
    <w:uiPriority w:val="99"/>
    <w:rsid w:val="00D8220A"/>
    <w:rPr>
      <w:rFonts w:ascii="Poppins Medium" w:hAnsi="Poppins Medium"/>
      <w:sz w:val="22"/>
    </w:rPr>
    <w:tblPr>
      <w:tblStyleRowBandSize w:val="1"/>
      <w:tblStyleColBandSize w:val="1"/>
      <w:tblBorders>
        <w:top w:val="single" w:sz="4" w:space="0" w:color="D6D4CB"/>
        <w:left w:val="single" w:sz="4" w:space="0" w:color="D6D4CB"/>
        <w:bottom w:val="single" w:sz="4" w:space="0" w:color="D6D4CB"/>
        <w:right w:val="single" w:sz="4" w:space="0" w:color="D6D4CB"/>
        <w:insideH w:val="single" w:sz="4" w:space="0" w:color="D6D4CB"/>
        <w:insideV w:val="single" w:sz="4" w:space="0" w:color="D6D4CB"/>
      </w:tblBorders>
    </w:tblPr>
    <w:tcPr>
      <w:shd w:val="clear" w:color="auto" w:fill="auto"/>
    </w:tcPr>
    <w:tblStylePr w:type="firstRow">
      <w:rPr>
        <w:rFonts w:ascii="Poppins Medium" w:hAnsi="Poppins Medium"/>
        <w:spacing w:val="0"/>
        <w:sz w:val="28"/>
      </w:rPr>
      <w:tblPr/>
      <w:tcPr>
        <w:tcBorders>
          <w:top w:val="nil"/>
          <w:left w:val="nil"/>
          <w:bottom w:val="thinThickSmallGap" w:sz="24" w:space="0" w:color="008996"/>
          <w:right w:val="nil"/>
          <w:insideH w:val="nil"/>
          <w:insideV w:val="nil"/>
        </w:tcBorders>
        <w:shd w:val="clear" w:color="auto" w:fill="FFCC00"/>
      </w:tcPr>
    </w:tblStylePr>
    <w:tblStylePr w:type="band1Horz">
      <w:tblPr/>
      <w:tcPr>
        <w:shd w:val="clear" w:color="auto" w:fill="FFFFFF" w:themeFill="background1"/>
      </w:tcPr>
    </w:tblStylePr>
    <w:tblStylePr w:type="band2Horz">
      <w:tblPr/>
      <w:tcPr>
        <w:shd w:val="clear" w:color="auto" w:fill="FFC000"/>
      </w:tcPr>
    </w:tblStylePr>
  </w:style>
  <w:style w:type="table" w:styleId="TableGrid">
    <w:name w:val="Table Grid"/>
    <w:basedOn w:val="TableNormal"/>
    <w:uiPriority w:val="59"/>
    <w:rsid w:val="003D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52133">
      <w:bodyDiv w:val="1"/>
      <w:marLeft w:val="0"/>
      <w:marRight w:val="0"/>
      <w:marTop w:val="0"/>
      <w:marBottom w:val="0"/>
      <w:divBdr>
        <w:top w:val="none" w:sz="0" w:space="0" w:color="auto"/>
        <w:left w:val="none" w:sz="0" w:space="0" w:color="auto"/>
        <w:bottom w:val="none" w:sz="0" w:space="0" w:color="auto"/>
        <w:right w:val="none" w:sz="0" w:space="0" w:color="auto"/>
      </w:divBdr>
      <w:divsChild>
        <w:div w:id="196428763">
          <w:marLeft w:val="0"/>
          <w:marRight w:val="0"/>
          <w:marTop w:val="0"/>
          <w:marBottom w:val="0"/>
          <w:divBdr>
            <w:top w:val="none" w:sz="0" w:space="0" w:color="auto"/>
            <w:left w:val="none" w:sz="0" w:space="0" w:color="auto"/>
            <w:bottom w:val="none" w:sz="0" w:space="0" w:color="auto"/>
            <w:right w:val="none" w:sz="0" w:space="0" w:color="auto"/>
          </w:divBdr>
        </w:div>
      </w:divsChild>
    </w:div>
    <w:div w:id="290135603">
      <w:bodyDiv w:val="1"/>
      <w:marLeft w:val="0"/>
      <w:marRight w:val="0"/>
      <w:marTop w:val="0"/>
      <w:marBottom w:val="0"/>
      <w:divBdr>
        <w:top w:val="none" w:sz="0" w:space="0" w:color="auto"/>
        <w:left w:val="none" w:sz="0" w:space="0" w:color="auto"/>
        <w:bottom w:val="none" w:sz="0" w:space="0" w:color="auto"/>
        <w:right w:val="none" w:sz="0" w:space="0" w:color="auto"/>
      </w:divBdr>
      <w:divsChild>
        <w:div w:id="157696272">
          <w:marLeft w:val="0"/>
          <w:marRight w:val="0"/>
          <w:marTop w:val="0"/>
          <w:marBottom w:val="0"/>
          <w:divBdr>
            <w:top w:val="none" w:sz="0" w:space="0" w:color="auto"/>
            <w:left w:val="none" w:sz="0" w:space="0" w:color="auto"/>
            <w:bottom w:val="none" w:sz="0" w:space="0" w:color="auto"/>
            <w:right w:val="none" w:sz="0" w:space="0" w:color="auto"/>
          </w:divBdr>
        </w:div>
      </w:divsChild>
    </w:div>
    <w:div w:id="833952047">
      <w:bodyDiv w:val="1"/>
      <w:marLeft w:val="0"/>
      <w:marRight w:val="0"/>
      <w:marTop w:val="0"/>
      <w:marBottom w:val="0"/>
      <w:divBdr>
        <w:top w:val="none" w:sz="0" w:space="0" w:color="auto"/>
        <w:left w:val="none" w:sz="0" w:space="0" w:color="auto"/>
        <w:bottom w:val="none" w:sz="0" w:space="0" w:color="auto"/>
        <w:right w:val="none" w:sz="0" w:space="0" w:color="auto"/>
      </w:divBdr>
    </w:div>
    <w:div w:id="1469084830">
      <w:bodyDiv w:val="1"/>
      <w:marLeft w:val="0"/>
      <w:marRight w:val="0"/>
      <w:marTop w:val="0"/>
      <w:marBottom w:val="0"/>
      <w:divBdr>
        <w:top w:val="none" w:sz="0" w:space="0" w:color="auto"/>
        <w:left w:val="none" w:sz="0" w:space="0" w:color="auto"/>
        <w:bottom w:val="none" w:sz="0" w:space="0" w:color="auto"/>
        <w:right w:val="none" w:sz="0" w:space="0" w:color="auto"/>
      </w:divBdr>
    </w:div>
    <w:div w:id="1937784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RE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ipstream">
      <a:majorFont>
        <a:latin typeface="Trebuchet MS"/>
        <a:ea typeface=""/>
        <a:cs typeface=""/>
        <a:font script="Jpan" typeface="ＭＳ ゴシック"/>
        <a:font script="Hang" typeface="HY그래픽B"/>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ＭＳ ゴシック"/>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1DD68-1C55-C94F-BA51-5E685CBE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449</Words>
  <Characters>2560</Characters>
  <Application>Microsoft Office Word</Application>
  <DocSecurity>0</DocSecurity>
  <Lines>21</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Bananas</dc:creator>
  <cp:keywords/>
  <dc:description/>
  <cp:lastModifiedBy>Iiris Lilja</cp:lastModifiedBy>
  <cp:revision>3</cp:revision>
  <dcterms:created xsi:type="dcterms:W3CDTF">2019-11-01T09:32:00Z</dcterms:created>
  <dcterms:modified xsi:type="dcterms:W3CDTF">2019-11-06T11:10:00Z</dcterms:modified>
</cp:coreProperties>
</file>